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87" w:rsidRDefault="00AA3C68" w:rsidP="00AA3C68">
      <w:pPr>
        <w:spacing w:after="276" w:line="216" w:lineRule="auto"/>
        <w:ind w:left="2858" w:right="3595" w:hanging="23"/>
      </w:pPr>
      <w:r>
        <w:rPr>
          <w:sz w:val="26"/>
        </w:rPr>
        <w:t xml:space="preserve">ZARZĄDZENIE NR </w:t>
      </w:r>
      <w:r>
        <w:rPr>
          <w:sz w:val="26"/>
        </w:rPr>
        <w:t xml:space="preserve"> </w:t>
      </w:r>
      <w:r>
        <w:rPr>
          <w:sz w:val="26"/>
        </w:rPr>
        <w:t xml:space="preserve">4/2024 </w:t>
      </w:r>
      <w:r>
        <w:rPr>
          <w:sz w:val="26"/>
        </w:rPr>
        <w:t xml:space="preserve">WÓJTA GMINY SKOMLIN   </w:t>
      </w:r>
      <w:r>
        <w:rPr>
          <w:sz w:val="26"/>
        </w:rPr>
        <w:t>z dnia 22 stycznia 2024 r.</w:t>
      </w:r>
      <w:r>
        <w:t xml:space="preserve"> </w:t>
      </w:r>
    </w:p>
    <w:p w:rsidR="00650C87" w:rsidRDefault="00AA3C68">
      <w:pPr>
        <w:spacing w:after="458" w:line="217" w:lineRule="auto"/>
        <w:ind w:left="5" w:right="-9" w:hanging="20"/>
      </w:pPr>
      <w:r>
        <w:rPr>
          <w:sz w:val="26"/>
        </w:rPr>
        <w:t>w sprawie ustalenia terminów przeprowadzania postępowania rekrutacyjnego i postępowania uzupełniającego, w tym terminów składania dokumentów na rok szkolny 2024/2025 do Publicznego Przedszkola w Skomlinie oraz klas I Szkoły Podstawowej w Skomlinie, a także</w:t>
      </w:r>
      <w:r>
        <w:rPr>
          <w:sz w:val="26"/>
        </w:rPr>
        <w:t xml:space="preserve"> kryteriów branych pod uwagę w postępowaniu i dokumentów niezbędnych do potwierdzenia tych kryteriów</w:t>
      </w:r>
      <w:r>
        <w:t xml:space="preserve"> </w:t>
      </w:r>
    </w:p>
    <w:p w:rsidR="00650C87" w:rsidRDefault="00AA3C68">
      <w:pPr>
        <w:spacing w:after="282" w:line="333" w:lineRule="auto"/>
        <w:ind w:left="19" w:right="0" w:firstLine="358"/>
      </w:pPr>
      <w:r>
        <w:t>Na podstawie art. 30 ust. 1 ustawy z dnia 8 marca 1990 r. o samorządzie gminnym (Dz. U. z 2023 r. poz. 40, 572, 1463, 1688) oraz art. 154 ust. 1 pkt 1 i u</w:t>
      </w:r>
      <w:r>
        <w:t xml:space="preserve">st. 3 ustawy z dnia 14 grudnia 2016 r. Prawo oświatowe (Dz. U. z 2023 r. poz. 900, 1672, 1718, 2005) zarządza się, co następuje: </w:t>
      </w:r>
    </w:p>
    <w:p w:rsidR="00650C87" w:rsidRDefault="00AA3C68">
      <w:pPr>
        <w:spacing w:line="352" w:lineRule="auto"/>
        <w:ind w:left="19" w:right="0" w:firstLine="701"/>
      </w:pPr>
      <w:r>
        <w:t xml:space="preserve">ś 1. 1. Ustala się terminy przeprowadzania postępowania rekrutacyjnego i </w:t>
      </w:r>
    </w:p>
    <w:p w:rsidR="00650C87" w:rsidRDefault="00AA3C68">
      <w:pPr>
        <w:spacing w:line="352" w:lineRule="auto"/>
        <w:ind w:left="19" w:right="0" w:firstLine="701"/>
      </w:pPr>
      <w:r>
        <w:t>postępowania uzupełniającego, w tym terminy składani</w:t>
      </w:r>
      <w:r>
        <w:t xml:space="preserve">a dokumentów na rok szkolny </w:t>
      </w:r>
    </w:p>
    <w:p w:rsidR="00650C87" w:rsidRDefault="00AA3C68">
      <w:pPr>
        <w:spacing w:after="114"/>
        <w:ind w:left="29" w:right="0"/>
      </w:pPr>
      <w:r>
        <w:t xml:space="preserve">2024/2025 do Publicznego Przedszkola w Skomlinie, stanowiące załącznik Nr 1 do zarządzenia. </w:t>
      </w:r>
    </w:p>
    <w:p w:rsidR="00650C87" w:rsidRDefault="00AA3C68">
      <w:pPr>
        <w:spacing w:after="0" w:line="260" w:lineRule="auto"/>
        <w:ind w:left="34" w:right="0" w:firstLine="701"/>
        <w:jc w:val="left"/>
      </w:pPr>
      <w:r>
        <w:t>2. Ustala się terminy przeprowadzania postępowania rekrutacyjnego i postępowania uzupełniającego, w tym terminy składania dokumentów n</w:t>
      </w:r>
      <w:r>
        <w:t xml:space="preserve">a rok szkolny 2024/2025 do klas I Szkoty </w:t>
      </w:r>
    </w:p>
    <w:p w:rsidR="00650C87" w:rsidRDefault="00AA3C68">
      <w:pPr>
        <w:spacing w:after="97"/>
        <w:ind w:left="29" w:right="0"/>
      </w:pPr>
      <w:r>
        <w:t xml:space="preserve">Podstawowej w Skomlinie, stanowiące załącznik Nr 2 do zarządzenia. </w:t>
      </w:r>
    </w:p>
    <w:p w:rsidR="00650C87" w:rsidRDefault="00AA3C68">
      <w:pPr>
        <w:spacing w:line="340" w:lineRule="auto"/>
        <w:ind w:left="19" w:right="0" w:firstLine="710"/>
      </w:pPr>
      <w:r>
        <w:t>ś 2. W postępowaniu rekrutacyjnym i postępowaniu uzupełniającym obowiązują kryteria oraz dokumenty niezbędne do potwierdzenia tych kryteriów okreś</w:t>
      </w:r>
      <w:r>
        <w:t>lone w uchwale Nr XXXII/187/2017 Rady Gminy Skomlin z dnia 28 grudnia 2017 r. w sprawie określenia kryteriów branych pod uwagę w postępowaniu rekrutacyjnym oraz dokumentów niezbędnych do potwierdzenia spełnienia tych kryteriów, a także liczbę punktów możli</w:t>
      </w:r>
      <w:r>
        <w:t xml:space="preserve">wą do uzyskania za poszczególne kryteria (Dz. Urz. Woj. Łódzkiego z 2018 r. poz. 258). </w:t>
      </w:r>
    </w:p>
    <w:p w:rsidR="00650C87" w:rsidRDefault="00AA3C68">
      <w:pPr>
        <w:ind w:left="19" w:right="0" w:firstLine="293"/>
      </w:pPr>
      <w:r>
        <w:t xml:space="preserve">ś 3. Wykonanie zarządzenia powierza się dyrektorom placówek oświatowych: Publicznego Przedszkola w Skomlinie i Szkoły Podstawowej w Skomlinie. </w:t>
      </w:r>
    </w:p>
    <w:p w:rsidR="00650C87" w:rsidRDefault="00AA3C68">
      <w:pPr>
        <w:ind w:left="759" w:right="0"/>
      </w:pPr>
      <w:r>
        <w:t xml:space="preserve">5 4. Zarządzenie wchodzi w życie z dniem podpisania. </w:t>
      </w:r>
    </w:p>
    <w:p w:rsidR="00650C87" w:rsidRDefault="00AA3C68">
      <w:pPr>
        <w:spacing w:after="3" w:line="259" w:lineRule="auto"/>
        <w:ind w:left="14" w:right="0" w:firstLine="0"/>
        <w:jc w:val="left"/>
      </w:pPr>
      <w:r>
        <w:t xml:space="preserve"> </w:t>
      </w:r>
    </w:p>
    <w:p w:rsidR="00650C87" w:rsidRDefault="00AA3C68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650C87" w:rsidRDefault="00AA3C68">
      <w:pPr>
        <w:spacing w:after="44" w:line="259" w:lineRule="auto"/>
        <w:ind w:left="6399" w:right="0" w:firstLine="0"/>
        <w:jc w:val="left"/>
      </w:pPr>
      <w:r>
        <w:rPr>
          <w:noProof/>
        </w:rPr>
        <w:drawing>
          <wp:inline distT="0" distB="0" distL="0" distR="0">
            <wp:extent cx="1249680" cy="87757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C87" w:rsidRDefault="00AA3C68">
      <w:pPr>
        <w:spacing w:after="0" w:line="259" w:lineRule="auto"/>
        <w:ind w:left="3839" w:right="0" w:firstLine="0"/>
        <w:jc w:val="center"/>
      </w:pPr>
      <w:r>
        <w:rPr>
          <w:sz w:val="20"/>
        </w:rPr>
        <w:t xml:space="preserve"> </w:t>
      </w:r>
    </w:p>
    <w:p w:rsidR="00AA3C68" w:rsidRDefault="00AA3C68">
      <w:pPr>
        <w:spacing w:after="0" w:line="261" w:lineRule="auto"/>
        <w:ind w:left="5687" w:right="1280" w:firstLine="0"/>
        <w:jc w:val="left"/>
        <w:rPr>
          <w:sz w:val="20"/>
        </w:rPr>
      </w:pPr>
    </w:p>
    <w:p w:rsidR="00650C87" w:rsidRDefault="00AA3C68">
      <w:pPr>
        <w:spacing w:after="0" w:line="261" w:lineRule="auto"/>
        <w:ind w:left="5687" w:right="1280" w:firstLine="0"/>
        <w:jc w:val="left"/>
      </w:pPr>
      <w:r>
        <w:rPr>
          <w:sz w:val="20"/>
        </w:rPr>
        <w:lastRenderedPageBreak/>
        <w:t xml:space="preserve">Załącznik Nr 1  do zarządzenia Nr 4 /2024 Wójt Gminy Skomlin </w:t>
      </w:r>
    </w:p>
    <w:p w:rsidR="00650C87" w:rsidRDefault="00AA3C68">
      <w:pPr>
        <w:spacing w:after="1" w:line="259" w:lineRule="auto"/>
        <w:ind w:left="0" w:right="1361" w:firstLine="0"/>
        <w:jc w:val="right"/>
      </w:pPr>
      <w:r>
        <w:rPr>
          <w:sz w:val="20"/>
        </w:rPr>
        <w:t xml:space="preserve">Z dnia 22 stycznia 2024 r. </w:t>
      </w:r>
    </w:p>
    <w:p w:rsidR="00650C87" w:rsidRDefault="00AA3C68">
      <w:pPr>
        <w:spacing w:after="0" w:line="259" w:lineRule="auto"/>
        <w:ind w:left="6443" w:right="0" w:firstLine="0"/>
        <w:jc w:val="left"/>
      </w:pPr>
      <w:r>
        <w:rPr>
          <w:sz w:val="20"/>
        </w:rPr>
        <w:t xml:space="preserve"> </w:t>
      </w:r>
    </w:p>
    <w:p w:rsidR="00650C87" w:rsidRDefault="00AA3C68">
      <w:pPr>
        <w:spacing w:after="0" w:line="259" w:lineRule="auto"/>
        <w:ind w:left="6443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854" w:type="dxa"/>
        <w:tblInd w:w="-46" w:type="dxa"/>
        <w:tblCellMar>
          <w:top w:w="100" w:type="dxa"/>
          <w:left w:w="103" w:type="dxa"/>
          <w:bottom w:w="51" w:type="dxa"/>
          <w:right w:w="78" w:type="dxa"/>
        </w:tblCellMar>
        <w:tblLook w:val="04A0" w:firstRow="1" w:lastRow="0" w:firstColumn="1" w:lastColumn="0" w:noHBand="0" w:noVBand="1"/>
      </w:tblPr>
      <w:tblGrid>
        <w:gridCol w:w="566"/>
        <w:gridCol w:w="4321"/>
        <w:gridCol w:w="2408"/>
        <w:gridCol w:w="2559"/>
      </w:tblGrid>
      <w:tr w:rsidR="00650C87">
        <w:trPr>
          <w:trHeight w:val="113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0C87" w:rsidRDefault="00AA3C68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Lp.</w:t>
            </w:r>
            <w:r>
              <w:t xml:space="preserve"> 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0C87" w:rsidRDefault="00AA3C6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6"/>
              </w:rPr>
              <w:t>Rodzaj czynności</w:t>
            </w:r>
            <w: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0C87" w:rsidRDefault="00AA3C68">
            <w:pPr>
              <w:spacing w:after="0" w:line="259" w:lineRule="auto"/>
              <w:ind w:left="0" w:right="0" w:firstLine="25"/>
              <w:jc w:val="center"/>
            </w:pPr>
            <w:r>
              <w:rPr>
                <w:sz w:val="26"/>
              </w:rPr>
              <w:t>Termin w postępowaniu rekrutacyjnym</w:t>
            </w:r>
            <w:r>
              <w:t xml:space="preserve"> 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0C87" w:rsidRDefault="00AA3C68">
            <w:pPr>
              <w:spacing w:after="0" w:line="259" w:lineRule="auto"/>
              <w:ind w:left="0" w:right="0" w:firstLine="24"/>
              <w:jc w:val="center"/>
            </w:pPr>
            <w:r>
              <w:rPr>
                <w:sz w:val="26"/>
              </w:rPr>
              <w:t>Termin w postępowaniu uzupełniającym</w:t>
            </w:r>
            <w:r>
              <w:t xml:space="preserve"> </w:t>
            </w:r>
          </w:p>
        </w:tc>
      </w:tr>
      <w:tr w:rsidR="00650C87">
        <w:trPr>
          <w:trHeight w:val="21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6"/>
              </w:rPr>
              <w:t>1.</w:t>
            </w:r>
            <w:r>
              <w:t xml:space="preserve"> 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5" w:right="99" w:hanging="5"/>
            </w:pPr>
            <w:r>
              <w:t xml:space="preserve">Złożenie wniosku o przyjęcie do przedszkola, oddziału przedszkolnego wraz z dokumentami potwierdzającymi spełnianie przez kandydata warunków lub kryteriów branych pod uwagę w postępowaniu rekrutacyjnym.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0" w:right="28" w:firstLine="0"/>
              <w:jc w:val="center"/>
            </w:pPr>
            <w:r>
              <w:t xml:space="preserve">15.02-07.03.2024 r. 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0" w:right="42" w:firstLine="0"/>
              <w:jc w:val="center"/>
            </w:pPr>
            <w:r>
              <w:t xml:space="preserve">22-26.04.2024 r. </w:t>
            </w:r>
          </w:p>
        </w:tc>
      </w:tr>
      <w:tr w:rsidR="00650C87">
        <w:trPr>
          <w:trHeight w:val="382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>2.</w:t>
            </w:r>
            <w:r>
              <w:t xml:space="preserve"> 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5" w:right="87" w:firstLine="0"/>
              <w:jc w:val="left"/>
            </w:pPr>
            <w:r>
              <w:t>Weryfikacja przez komisję rekrutacyjną wniosków o przyjęcie do przedszkola lub oddziału przedszkolnego wraz z dokumentami potwierdzającymi spełnienie przez kandydata warunków lub kryteriów branych pod uwagę w postępowaniu rekrutacyjnym, w tym dokonanie prz</w:t>
            </w:r>
            <w:r>
              <w:t xml:space="preserve">ez przewodniczącego komisji rekrutacyjnej czynności, o których mowa w art. 150 ust. 7 ustawy Prawo oświatowe.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0" w:right="35" w:firstLine="0"/>
              <w:jc w:val="center"/>
            </w:pPr>
            <w:r>
              <w:t xml:space="preserve">08-14.03.2024 r. 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0" w:right="42" w:firstLine="0"/>
              <w:jc w:val="center"/>
            </w:pPr>
            <w:r>
              <w:t xml:space="preserve">29.04.2024 r. </w:t>
            </w:r>
          </w:p>
        </w:tc>
      </w:tr>
      <w:tr w:rsidR="00650C87">
        <w:trPr>
          <w:trHeight w:val="147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0" w:right="20" w:firstLine="0"/>
              <w:jc w:val="center"/>
            </w:pPr>
            <w:r>
              <w:t xml:space="preserve">3. 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14" w:right="246" w:firstLine="10"/>
            </w:pPr>
            <w:r>
              <w:t xml:space="preserve">Podanie do publicznej wiadomości przez komisję rekrutacyjną listy kandydatów zakwalifikowanych i niezakwalifikowanych.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0" w:right="16" w:firstLine="0"/>
              <w:jc w:val="center"/>
            </w:pPr>
            <w:r>
              <w:t xml:space="preserve">15.03.2024 r. 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0" w:right="32" w:firstLine="0"/>
              <w:jc w:val="center"/>
            </w:pPr>
            <w:r>
              <w:t xml:space="preserve">30.04.2024 r. </w:t>
            </w:r>
          </w:p>
        </w:tc>
      </w:tr>
      <w:tr w:rsidR="00650C87">
        <w:trPr>
          <w:trHeight w:val="113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0" w:right="25" w:firstLine="0"/>
              <w:jc w:val="center"/>
            </w:pPr>
            <w:r>
              <w:t xml:space="preserve">4. 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0C87" w:rsidRDefault="00AA3C68">
            <w:pPr>
              <w:spacing w:after="0" w:line="259" w:lineRule="auto"/>
              <w:ind w:left="14" w:right="0" w:firstLine="14"/>
              <w:jc w:val="left"/>
            </w:pPr>
            <w:r>
              <w:t xml:space="preserve">Potwierdzenie </w:t>
            </w:r>
            <w:r>
              <w:tab/>
              <w:t xml:space="preserve">przez </w:t>
            </w:r>
            <w:r>
              <w:tab/>
              <w:t xml:space="preserve">rodzica kandydata woli przyjęcia w postaci pisemnego oświadczenia.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0C87" w:rsidRDefault="00AA3C68">
            <w:pPr>
              <w:spacing w:after="0" w:line="259" w:lineRule="auto"/>
              <w:ind w:left="0" w:right="26" w:firstLine="0"/>
              <w:jc w:val="center"/>
            </w:pPr>
            <w:r>
              <w:t xml:space="preserve">do 20.03.2024 r. 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0C87" w:rsidRDefault="00AA3C68">
            <w:pPr>
              <w:spacing w:after="0" w:line="259" w:lineRule="auto"/>
              <w:ind w:left="0" w:right="28" w:firstLine="0"/>
              <w:jc w:val="center"/>
            </w:pPr>
            <w:r>
              <w:t xml:space="preserve">do 06.05.2024 r. </w:t>
            </w:r>
          </w:p>
        </w:tc>
      </w:tr>
      <w:tr w:rsidR="00650C87">
        <w:trPr>
          <w:trHeight w:val="113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87" w:rsidRDefault="00AA3C68">
            <w:pPr>
              <w:spacing w:after="0" w:line="259" w:lineRule="auto"/>
              <w:ind w:left="0" w:right="10" w:firstLine="0"/>
              <w:jc w:val="center"/>
            </w:pPr>
            <w:r>
              <w:t xml:space="preserve">5. 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0C87" w:rsidRDefault="00AA3C68">
            <w:pPr>
              <w:spacing w:after="0" w:line="259" w:lineRule="auto"/>
              <w:ind w:left="24" w:right="242" w:firstLine="5"/>
            </w:pPr>
            <w:r>
              <w:t xml:space="preserve">Podanie do publicznej wiadomości przez komisję rekrutacyjną listy kandydatów przyjętych i nieprzyjętych.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0C87" w:rsidRDefault="00AA3C68">
            <w:pPr>
              <w:spacing w:after="0" w:line="259" w:lineRule="auto"/>
              <w:ind w:left="0" w:right="21" w:firstLine="0"/>
              <w:jc w:val="center"/>
            </w:pPr>
            <w:r>
              <w:t xml:space="preserve">25.03.2024 r. 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0C87" w:rsidRDefault="00AA3C68">
            <w:pPr>
              <w:spacing w:after="0" w:line="259" w:lineRule="auto"/>
              <w:ind w:left="0" w:right="23" w:firstLine="0"/>
              <w:jc w:val="center"/>
            </w:pPr>
            <w:r>
              <w:t xml:space="preserve">7.05.2024 r. </w:t>
            </w:r>
          </w:p>
        </w:tc>
      </w:tr>
    </w:tbl>
    <w:p w:rsidR="00650C87" w:rsidRDefault="00AA3C68">
      <w:pPr>
        <w:spacing w:after="35" w:line="259" w:lineRule="auto"/>
        <w:ind w:left="14" w:right="0" w:firstLine="0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196215</wp:posOffset>
            </wp:positionV>
            <wp:extent cx="1188085" cy="810895"/>
            <wp:effectExtent l="0" t="0" r="0" b="8255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 </w:t>
      </w:r>
    </w:p>
    <w:p w:rsidR="00650C87" w:rsidRDefault="00650C87">
      <w:pPr>
        <w:spacing w:after="0" w:line="259" w:lineRule="auto"/>
        <w:ind w:left="6829" w:right="0" w:firstLine="0"/>
        <w:jc w:val="left"/>
      </w:pPr>
    </w:p>
    <w:sectPr w:rsidR="00650C87">
      <w:pgSz w:w="11906" w:h="16838"/>
      <w:pgMar w:top="1445" w:right="1414" w:bottom="1077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87"/>
    <w:rsid w:val="00650C87"/>
    <w:rsid w:val="00A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F164"/>
  <w15:docId w15:val="{569C8E04-4269-46FC-A520-4F8FC7A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58" w:lineRule="auto"/>
      <w:ind w:left="44" w:right="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Owczarek</dc:creator>
  <cp:keywords/>
  <cp:lastModifiedBy>Agata Owczarek</cp:lastModifiedBy>
  <cp:revision>2</cp:revision>
  <dcterms:created xsi:type="dcterms:W3CDTF">2024-02-12T10:11:00Z</dcterms:created>
  <dcterms:modified xsi:type="dcterms:W3CDTF">2024-02-12T10:11:00Z</dcterms:modified>
</cp:coreProperties>
</file>